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75BF9" w14:textId="7C8D0395" w:rsidR="00362967" w:rsidRDefault="00362967" w:rsidP="003C591C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COMUNICATO N. 8</w:t>
      </w:r>
    </w:p>
    <w:p w14:paraId="052F7F58" w14:textId="47240096" w:rsidR="0045517A" w:rsidRPr="00B52345" w:rsidRDefault="0045517A" w:rsidP="003C591C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8"/>
          <w:szCs w:val="28"/>
        </w:rPr>
      </w:pPr>
      <w:r w:rsidRPr="00B52345">
        <w:rPr>
          <w:b/>
          <w:bCs/>
          <w:sz w:val="28"/>
          <w:szCs w:val="28"/>
        </w:rPr>
        <w:t>Settimana mondiale del glaucoma 8-14 marzo 2021</w:t>
      </w:r>
    </w:p>
    <w:p w14:paraId="31E5B6D3" w14:textId="28DD4349" w:rsidR="0045517A" w:rsidRDefault="00B52345" w:rsidP="003C591C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spacing w:val="8"/>
          <w:sz w:val="28"/>
          <w:szCs w:val="28"/>
          <w:shd w:val="clear" w:color="auto" w:fill="FFFFFF"/>
        </w:rPr>
      </w:pPr>
      <w:r w:rsidRPr="00B52345">
        <w:rPr>
          <w:b/>
          <w:bCs/>
          <w:spacing w:val="8"/>
          <w:sz w:val="28"/>
          <w:szCs w:val="28"/>
          <w:shd w:val="clear" w:color="auto" w:fill="FFFFFF"/>
        </w:rPr>
        <w:t>“Il Glaucoma si può </w:t>
      </w:r>
      <w:r w:rsidRPr="00B52345">
        <w:rPr>
          <w:rStyle w:val="Enfasicorsivo"/>
          <w:b/>
          <w:bCs/>
          <w:i w:val="0"/>
          <w:iCs w:val="0"/>
          <w:spacing w:val="8"/>
          <w:sz w:val="28"/>
          <w:szCs w:val="28"/>
          <w:shd w:val="clear" w:color="auto" w:fill="FFFFFF"/>
        </w:rPr>
        <w:t>prevenire</w:t>
      </w:r>
      <w:r w:rsidRPr="00B52345">
        <w:rPr>
          <w:b/>
          <w:bCs/>
          <w:spacing w:val="8"/>
          <w:sz w:val="28"/>
          <w:szCs w:val="28"/>
          <w:shd w:val="clear" w:color="auto" w:fill="FFFFFF"/>
        </w:rPr>
        <w:t>, se diagnosticato in tempo</w:t>
      </w:r>
      <w:r w:rsidRPr="00B52345">
        <w:rPr>
          <w:spacing w:val="8"/>
          <w:sz w:val="28"/>
          <w:szCs w:val="28"/>
          <w:shd w:val="clear" w:color="auto" w:fill="FFFFFF"/>
        </w:rPr>
        <w:t>”</w:t>
      </w:r>
    </w:p>
    <w:p w14:paraId="4B6B01E3" w14:textId="77777777" w:rsidR="003C591C" w:rsidRDefault="003C591C" w:rsidP="003C591C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spacing w:val="8"/>
          <w:sz w:val="28"/>
          <w:szCs w:val="28"/>
          <w:shd w:val="clear" w:color="auto" w:fill="FFFFFF"/>
        </w:rPr>
      </w:pPr>
    </w:p>
    <w:p w14:paraId="68B0F007" w14:textId="6F4B4CD0" w:rsidR="003C591C" w:rsidRPr="00C40048" w:rsidRDefault="003C591C" w:rsidP="003C591C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spacing w:val="8"/>
          <w:shd w:val="clear" w:color="auto" w:fill="FFFFFF"/>
        </w:rPr>
      </w:pPr>
      <w:r w:rsidRPr="00C40048">
        <w:rPr>
          <w:spacing w:val="8"/>
          <w:shd w:val="clear" w:color="auto" w:fill="FFFFFF"/>
        </w:rPr>
        <w:t xml:space="preserve">Prot. n. </w:t>
      </w:r>
      <w:r w:rsidR="00C40048" w:rsidRPr="00C40048">
        <w:rPr>
          <w:spacing w:val="8"/>
          <w:shd w:val="clear" w:color="auto" w:fill="FFFFFF"/>
        </w:rPr>
        <w:t>1723/17</w:t>
      </w:r>
    </w:p>
    <w:p w14:paraId="5CF62E6C" w14:textId="6B90B0D8" w:rsidR="003C591C" w:rsidRPr="00C40048" w:rsidRDefault="003C591C" w:rsidP="003C591C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spacing w:val="8"/>
          <w:shd w:val="clear" w:color="auto" w:fill="FFFFFF"/>
        </w:rPr>
      </w:pPr>
      <w:r w:rsidRPr="00C40048">
        <w:rPr>
          <w:spacing w:val="8"/>
          <w:shd w:val="clear" w:color="auto" w:fill="FFFFFF"/>
        </w:rPr>
        <w:t>Palermo 06/03/2021</w:t>
      </w:r>
    </w:p>
    <w:p w14:paraId="50B669D2" w14:textId="77777777" w:rsidR="003C591C" w:rsidRPr="00B52345" w:rsidRDefault="003C591C" w:rsidP="003C591C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spacing w:val="8"/>
          <w:sz w:val="28"/>
          <w:szCs w:val="28"/>
          <w:shd w:val="clear" w:color="auto" w:fill="FFFFFF"/>
        </w:rPr>
      </w:pPr>
    </w:p>
    <w:p w14:paraId="7C33FF7E" w14:textId="29ECDC33" w:rsidR="008D690C" w:rsidRPr="00C40048" w:rsidRDefault="00326068" w:rsidP="00A32F4A">
      <w:pPr>
        <w:pStyle w:val="NormaleWeb"/>
        <w:shd w:val="clear" w:color="auto" w:fill="FFFFFF"/>
        <w:spacing w:before="0" w:beforeAutospacing="0" w:after="390" w:afterAutospacing="0"/>
        <w:jc w:val="both"/>
        <w:textAlignment w:val="baseline"/>
      </w:pPr>
      <w:r w:rsidRPr="00C40048">
        <w:t xml:space="preserve">Da </w:t>
      </w:r>
      <w:r w:rsidR="0095452A" w:rsidRPr="00C40048">
        <w:t>lunedì</w:t>
      </w:r>
      <w:r w:rsidRPr="00C40048">
        <w:t xml:space="preserve"> 8 a </w:t>
      </w:r>
      <w:r w:rsidR="00362967" w:rsidRPr="00C40048">
        <w:t>domenica</w:t>
      </w:r>
      <w:r w:rsidRPr="00C40048">
        <w:t xml:space="preserve"> 14 marzo in tutto il mondo l’attenzione è puntata sul </w:t>
      </w:r>
      <w:r w:rsidR="00C40048">
        <w:t>“</w:t>
      </w:r>
      <w:r w:rsidRPr="00C40048">
        <w:t>ladro silente della vista</w:t>
      </w:r>
      <w:r w:rsidR="00C40048">
        <w:t xml:space="preserve">” </w:t>
      </w:r>
      <w:r w:rsidRPr="00C40048">
        <w:rPr>
          <w:b/>
          <w:bCs/>
        </w:rPr>
        <w:t>il glaucoma</w:t>
      </w:r>
      <w:r w:rsidRPr="00C40048">
        <w:t xml:space="preserve">, una malattia degenerativa che colpisce solo in Italia oltre un milione di persone, la metà delle quali non è neppure consapevole di esserne affetta.  </w:t>
      </w:r>
    </w:p>
    <w:p w14:paraId="2DB61259" w14:textId="5DB4567B" w:rsidR="00B62CE1" w:rsidRPr="00C40048" w:rsidRDefault="00B62CE1" w:rsidP="00B62CE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</w:pPr>
      <w:r w:rsidRPr="00C40048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>Tuttavia una diagnosi tempestiva consente generalmente di salvare la nostra vista, il senso che ci fornisce più informazioni sul mondo circostante. Spesso basta infatti un check-up oculistico comprensivo di </w:t>
      </w:r>
      <w:hyperlink r:id="rId4" w:history="1">
        <w:r w:rsidRPr="00C40048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tonometria</w:t>
        </w:r>
      </w:hyperlink>
      <w:r w:rsidRPr="00C40048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Pr="00C40048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 xml:space="preserve">(misurazione della pressione interna all’occhio) per “risolvere” il problema: il più delle volte viene prescritta una terapia a base di colliri </w:t>
      </w:r>
      <w:r w:rsidR="00872433" w:rsidRPr="00C40048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>specifici.</w:t>
      </w:r>
    </w:p>
    <w:p w14:paraId="68D57052" w14:textId="0108EDAA" w:rsidR="00B62CE1" w:rsidRPr="00C40048" w:rsidRDefault="00326068" w:rsidP="00A32F4A">
      <w:pPr>
        <w:pStyle w:val="NormaleWeb"/>
        <w:shd w:val="clear" w:color="auto" w:fill="FFFFFF"/>
        <w:spacing w:before="0" w:beforeAutospacing="0" w:after="390" w:afterAutospacing="0"/>
        <w:jc w:val="both"/>
        <w:textAlignment w:val="baseline"/>
      </w:pPr>
      <w:r w:rsidRPr="00C40048">
        <w:t xml:space="preserve">In Italia </w:t>
      </w:r>
      <w:r w:rsidR="009720F2" w:rsidRPr="00C40048">
        <w:t xml:space="preserve">la IAPB Italia Onlus (Sezione Italiana dell’Agenzia Internazionale per la Prevenzione della Cecità) in collaborazione con </w:t>
      </w:r>
      <w:r w:rsidRPr="00C40048">
        <w:t>l’Unione Italiana dei Ciechi e degli Ipovedenti promuove e organizza una serie di iniziative a favore della sensibilizzazione e della prevenzione.</w:t>
      </w:r>
    </w:p>
    <w:p w14:paraId="06D6D82A" w14:textId="66C808BD" w:rsidR="009B71CE" w:rsidRPr="00C40048" w:rsidRDefault="00326068" w:rsidP="00B52345">
      <w:pPr>
        <w:pStyle w:val="NormaleWeb"/>
        <w:shd w:val="clear" w:color="auto" w:fill="FFFFFF"/>
        <w:spacing w:before="0" w:beforeAutospacing="0" w:after="390" w:afterAutospacing="0"/>
        <w:jc w:val="both"/>
        <w:textAlignment w:val="baseline"/>
        <w:rPr>
          <w:spacing w:val="8"/>
          <w:shd w:val="clear" w:color="auto" w:fill="FFFFFF"/>
        </w:rPr>
      </w:pPr>
      <w:r w:rsidRPr="00C40048">
        <w:t>La Sezione Territoriale UICI di</w:t>
      </w:r>
      <w:r w:rsidR="004651E5" w:rsidRPr="00C40048">
        <w:t xml:space="preserve"> Palermo</w:t>
      </w:r>
      <w:r w:rsidRPr="00C40048">
        <w:t>,</w:t>
      </w:r>
      <w:r w:rsidR="0045517A" w:rsidRPr="00C40048">
        <w:t xml:space="preserve"> giovedì 11 marzo </w:t>
      </w:r>
      <w:r w:rsidR="00691214" w:rsidRPr="00C40048">
        <w:t xml:space="preserve">2021, </w:t>
      </w:r>
      <w:r w:rsidR="007E3F75" w:rsidRPr="00C40048">
        <w:rPr>
          <w:spacing w:val="8"/>
          <w:shd w:val="clear" w:color="auto" w:fill="FFFFFF"/>
        </w:rPr>
        <w:t xml:space="preserve">dalle ore 9.00 ore 13.30 e dalle ore 14.30 alle ore 18.30, </w:t>
      </w:r>
      <w:r w:rsidR="007E3F75" w:rsidRPr="00C40048">
        <w:rPr>
          <w:rStyle w:val="Enfasicorsivo"/>
          <w:i w:val="0"/>
          <w:iCs w:val="0"/>
          <w:shd w:val="clear" w:color="auto" w:fill="FFFFFF"/>
        </w:rPr>
        <w:t>nel rispetto delle normative</w:t>
      </w:r>
      <w:r w:rsidR="007E3F75" w:rsidRPr="00C40048">
        <w:rPr>
          <w:shd w:val="clear" w:color="auto" w:fill="FFFFFF"/>
        </w:rPr>
        <w:t xml:space="preserve"> igienico-sanitarie vigenti in tema Coronavirus (Covid-19), </w:t>
      </w:r>
      <w:r w:rsidR="00691214" w:rsidRPr="00C40048">
        <w:rPr>
          <w:spacing w:val="8"/>
          <w:shd w:val="clear" w:color="auto" w:fill="FFFFFF"/>
        </w:rPr>
        <w:t>metterà</w:t>
      </w:r>
      <w:r w:rsidR="00535D9D" w:rsidRPr="00C40048">
        <w:rPr>
          <w:spacing w:val="8"/>
          <w:shd w:val="clear" w:color="auto" w:fill="FFFFFF"/>
        </w:rPr>
        <w:t xml:space="preserve"> a disposizione il </w:t>
      </w:r>
      <w:r w:rsidR="00535D9D" w:rsidRPr="00C40048">
        <w:rPr>
          <w:rStyle w:val="Enfasicorsivo"/>
          <w:i w:val="0"/>
          <w:iCs w:val="0"/>
          <w:spacing w:val="8"/>
          <w:shd w:val="clear" w:color="auto" w:fill="FFFFFF"/>
        </w:rPr>
        <w:t>proprio ambulatorio oculistico, della sede</w:t>
      </w:r>
      <w:r w:rsidR="00535D9D" w:rsidRPr="00C40048">
        <w:rPr>
          <w:rStyle w:val="Enfasicorsivo"/>
          <w:spacing w:val="8"/>
          <w:shd w:val="clear" w:color="auto" w:fill="FFFFFF"/>
        </w:rPr>
        <w:t xml:space="preserve"> </w:t>
      </w:r>
      <w:r w:rsidR="00535D9D" w:rsidRPr="00C40048">
        <w:rPr>
          <w:spacing w:val="8"/>
          <w:shd w:val="clear" w:color="auto" w:fill="FFFFFF"/>
        </w:rPr>
        <w:t>di Via Manzoni n. 11 – 3° piano</w:t>
      </w:r>
      <w:r w:rsidR="0045517A" w:rsidRPr="00C40048">
        <w:rPr>
          <w:spacing w:val="8"/>
          <w:shd w:val="clear" w:color="auto" w:fill="FFFFFF"/>
        </w:rPr>
        <w:t>,</w:t>
      </w:r>
      <w:r w:rsidR="00C40048">
        <w:rPr>
          <w:spacing w:val="8"/>
          <w:shd w:val="clear" w:color="auto" w:fill="FFFFFF"/>
        </w:rPr>
        <w:t xml:space="preserve"> dotato delle più moderne strumentazioni,</w:t>
      </w:r>
      <w:r w:rsidR="009B71CE" w:rsidRPr="00C40048">
        <w:rPr>
          <w:shd w:val="clear" w:color="auto" w:fill="FFFFFF"/>
        </w:rPr>
        <w:t xml:space="preserve"> e di un </w:t>
      </w:r>
      <w:r w:rsidR="009B71CE" w:rsidRPr="00C40048">
        <w:rPr>
          <w:rStyle w:val="Enfasicorsivo"/>
          <w:i w:val="0"/>
          <w:iCs w:val="0"/>
        </w:rPr>
        <w:t>personale</w:t>
      </w:r>
      <w:r w:rsidR="009B71CE" w:rsidRPr="00C40048">
        <w:rPr>
          <w:shd w:val="clear" w:color="auto" w:fill="FFFFFF"/>
        </w:rPr>
        <w:t> medico esperto e </w:t>
      </w:r>
      <w:r w:rsidR="009B71CE" w:rsidRPr="00C40048">
        <w:rPr>
          <w:rStyle w:val="Enfasicorsivo"/>
          <w:i w:val="0"/>
          <w:iCs w:val="0"/>
        </w:rPr>
        <w:t>qualificato</w:t>
      </w:r>
      <w:r w:rsidR="007E3F75" w:rsidRPr="00C40048">
        <w:rPr>
          <w:i/>
          <w:iCs/>
          <w:shd w:val="clear" w:color="auto" w:fill="FFFFFF"/>
        </w:rPr>
        <w:t>.</w:t>
      </w:r>
      <w:r w:rsidR="009B71CE" w:rsidRPr="00C40048">
        <w:rPr>
          <w:shd w:val="clear" w:color="auto" w:fill="FFFFFF"/>
        </w:rPr>
        <w:t xml:space="preserve"> </w:t>
      </w:r>
    </w:p>
    <w:p w14:paraId="1475B815" w14:textId="236F02DF" w:rsidR="00B52345" w:rsidRPr="00C40048" w:rsidRDefault="00B52345" w:rsidP="00B62CE1">
      <w:pPr>
        <w:pStyle w:val="NormaleWeb"/>
        <w:shd w:val="clear" w:color="auto" w:fill="FFFFFF"/>
        <w:spacing w:before="0" w:beforeAutospacing="0" w:after="390" w:afterAutospacing="0"/>
        <w:jc w:val="both"/>
        <w:textAlignment w:val="baseline"/>
        <w:rPr>
          <w:color w:val="000000"/>
          <w:shd w:val="clear" w:color="auto" w:fill="FFFFFF"/>
        </w:rPr>
      </w:pPr>
      <w:r w:rsidRPr="00C40048">
        <w:rPr>
          <w:color w:val="000000"/>
          <w:shd w:val="clear" w:color="auto" w:fill="FFFFFF"/>
        </w:rPr>
        <w:t>Per maggiori informazioni e/o partecipare allo screening gratuito è necessario prenotare la visita telefonando al numero dedicato 0916162405 oppure scrivere a </w:t>
      </w:r>
      <w:hyperlink r:id="rId5" w:history="1">
        <w:r w:rsidRPr="00C40048">
          <w:rPr>
            <w:rStyle w:val="Collegamentoipertestuale"/>
            <w:shd w:val="clear" w:color="auto" w:fill="FFFFFF"/>
          </w:rPr>
          <w:t>uicpa@uici.it</w:t>
        </w:r>
      </w:hyperlink>
    </w:p>
    <w:p w14:paraId="5C7CFB29" w14:textId="77777777" w:rsidR="006E44AF" w:rsidRPr="00C40048" w:rsidRDefault="006E44AF" w:rsidP="006E44AF">
      <w:pPr>
        <w:spacing w:after="0" w:line="240" w:lineRule="auto"/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shd w:val="clear" w:color="auto" w:fill="FFFFFF"/>
          <w:lang w:eastAsia="it-IT"/>
        </w:rPr>
      </w:pPr>
      <w:r w:rsidRPr="00C40048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C40048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"https://asur.marche.it/-/lo-screening-e-comodo-gratuito-e-ti-salva-la-vita-" </w:instrText>
      </w:r>
      <w:r w:rsidRPr="00C40048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14:paraId="41BC2CE9" w14:textId="43BF2340" w:rsidR="006E44AF" w:rsidRPr="00C40048" w:rsidRDefault="006E44AF" w:rsidP="006E44AF">
      <w:pPr>
        <w:spacing w:after="4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it-IT"/>
        </w:rPr>
      </w:pPr>
      <w:r w:rsidRPr="00C40048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single"/>
          <w:shd w:val="clear" w:color="auto" w:fill="FFFFFF"/>
          <w:lang w:eastAsia="it-IT"/>
        </w:rPr>
        <w:t>Lo screening è comodo, gratuito e ti salva la vista!</w:t>
      </w:r>
    </w:p>
    <w:p w14:paraId="48FEAC17" w14:textId="6B13B864" w:rsidR="00326068" w:rsidRPr="00B52345" w:rsidRDefault="006E44AF" w:rsidP="006E44AF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 w:rsidRPr="00C40048">
        <w:fldChar w:fldCharType="end"/>
      </w:r>
    </w:p>
    <w:sectPr w:rsidR="00326068" w:rsidRPr="00B523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068"/>
    <w:rsid w:val="00171ADA"/>
    <w:rsid w:val="00214C20"/>
    <w:rsid w:val="00230D99"/>
    <w:rsid w:val="00326068"/>
    <w:rsid w:val="00362967"/>
    <w:rsid w:val="003C591C"/>
    <w:rsid w:val="0045517A"/>
    <w:rsid w:val="004651E5"/>
    <w:rsid w:val="004C2E9A"/>
    <w:rsid w:val="00535D9D"/>
    <w:rsid w:val="00691214"/>
    <w:rsid w:val="006E44AF"/>
    <w:rsid w:val="007445BD"/>
    <w:rsid w:val="007E3F75"/>
    <w:rsid w:val="00872433"/>
    <w:rsid w:val="008D690C"/>
    <w:rsid w:val="0095452A"/>
    <w:rsid w:val="009720F2"/>
    <w:rsid w:val="009B71CE"/>
    <w:rsid w:val="00A32F4A"/>
    <w:rsid w:val="00B52345"/>
    <w:rsid w:val="00B62CE1"/>
    <w:rsid w:val="00BF0942"/>
    <w:rsid w:val="00C40048"/>
    <w:rsid w:val="00C77082"/>
    <w:rsid w:val="00EC5F11"/>
    <w:rsid w:val="00ED3A18"/>
    <w:rsid w:val="00F6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71C76"/>
  <w15:chartTrackingRefBased/>
  <w15:docId w15:val="{F72C5F05-5F2E-4BA1-9BEA-2BBC2045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E44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2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2606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326068"/>
    <w:rPr>
      <w:b/>
      <w:bCs/>
    </w:rPr>
  </w:style>
  <w:style w:type="character" w:styleId="Enfasicorsivo">
    <w:name w:val="Emphasis"/>
    <w:basedOn w:val="Carpredefinitoparagrafo"/>
    <w:uiPriority w:val="20"/>
    <w:qFormat/>
    <w:rsid w:val="008D690C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6E44A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B52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1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icpa@uici.it" TargetMode="External"/><Relationship Id="rId4" Type="http://schemas.openxmlformats.org/officeDocument/2006/relationships/hyperlink" Target="https://www.iapb.it/tonometr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Uicpa</dc:creator>
  <cp:keywords/>
  <dc:description/>
  <cp:lastModifiedBy>Uicpa</cp:lastModifiedBy>
  <cp:revision>25</cp:revision>
  <dcterms:created xsi:type="dcterms:W3CDTF">2021-02-19T08:03:00Z</dcterms:created>
  <dcterms:modified xsi:type="dcterms:W3CDTF">2021-03-05T11:59:00Z</dcterms:modified>
</cp:coreProperties>
</file>